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3948"/>
      </w:tblGrid>
      <w:tr w:rsidR="00A5515C" w:rsidRPr="00A5515C" w:rsidTr="007E300D">
        <w:tc>
          <w:tcPr>
            <w:tcW w:w="13948" w:type="dxa"/>
          </w:tcPr>
          <w:p w:rsidR="00A5515C" w:rsidRPr="00B00A08" w:rsidRDefault="00B00A08" w:rsidP="006F24F5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B00A08">
              <w:rPr>
                <w:b/>
                <w:color w:val="000000" w:themeColor="text1"/>
                <w:sz w:val="28"/>
                <w:szCs w:val="28"/>
              </w:rPr>
              <w:t xml:space="preserve">ETC Toolkit </w:t>
            </w:r>
            <w:r w:rsidR="0063539B">
              <w:rPr>
                <w:b/>
                <w:color w:val="000000" w:themeColor="text1"/>
                <w:sz w:val="28"/>
                <w:szCs w:val="28"/>
              </w:rPr>
              <w:t xml:space="preserve">‘How to Guide’ </w:t>
            </w:r>
            <w:r w:rsidRPr="00B00A08">
              <w:rPr>
                <w:b/>
                <w:color w:val="000000" w:themeColor="text1"/>
                <w:sz w:val="28"/>
                <w:szCs w:val="28"/>
              </w:rPr>
              <w:t>Template</w:t>
            </w:r>
            <w:r w:rsidR="00E20CDA">
              <w:rPr>
                <w:b/>
                <w:color w:val="000000" w:themeColor="text1"/>
                <w:sz w:val="28"/>
                <w:szCs w:val="28"/>
              </w:rPr>
              <w:t xml:space="preserve"> for completing a Personal Survival Budget</w:t>
            </w:r>
          </w:p>
        </w:tc>
      </w:tr>
      <w:tr w:rsidR="00217394" w:rsidRPr="00A5515C" w:rsidTr="007E300D">
        <w:trPr>
          <w:trHeight w:val="1104"/>
        </w:trPr>
        <w:tc>
          <w:tcPr>
            <w:tcW w:w="13948" w:type="dxa"/>
          </w:tcPr>
          <w:p w:rsidR="00F04D77" w:rsidRDefault="00F04D77" w:rsidP="00E20CDA">
            <w:pPr>
              <w:rPr>
                <w:color w:val="808080" w:themeColor="background1" w:themeShade="80"/>
              </w:rPr>
            </w:pPr>
          </w:p>
          <w:p w:rsidR="00E20CDA" w:rsidRDefault="00E20CDA" w:rsidP="00E20CDA">
            <w:r>
              <w:t xml:space="preserve">To help </w:t>
            </w:r>
            <w:r w:rsidRPr="009C1AAE">
              <w:t>estimate the</w:t>
            </w:r>
            <w:r>
              <w:t xml:space="preserve"> </w:t>
            </w:r>
            <w:r w:rsidRPr="00811C6B">
              <w:rPr>
                <w:b/>
              </w:rPr>
              <w:t xml:space="preserve">minimum </w:t>
            </w:r>
            <w:r>
              <w:t xml:space="preserve">amount of </w:t>
            </w:r>
            <w:r w:rsidRPr="009C1AAE">
              <w:t>monthly drawings</w:t>
            </w:r>
            <w:r>
              <w:t xml:space="preserve"> that</w:t>
            </w:r>
            <w:r w:rsidRPr="009C1AAE">
              <w:t xml:space="preserve"> you need to take from the business to cover all you</w:t>
            </w:r>
            <w:r>
              <w:t>r</w:t>
            </w:r>
            <w:r w:rsidRPr="009C1AAE">
              <w:t xml:space="preserve"> personal </w:t>
            </w:r>
            <w:r>
              <w:t xml:space="preserve">day to day living </w:t>
            </w:r>
            <w:r w:rsidRPr="009C1AAE">
              <w:t>costs</w:t>
            </w:r>
            <w:r w:rsidR="00926E9D">
              <w:t>,</w:t>
            </w:r>
            <w:r>
              <w:t xml:space="preserve"> please complete the tables below and add any other items of personal expenditure that may not be on the list</w:t>
            </w:r>
            <w:bookmarkStart w:id="0" w:name="OLE_LINK1"/>
            <w:r>
              <w:t>.</w:t>
            </w:r>
          </w:p>
          <w:p w:rsidR="00E20CDA" w:rsidRPr="00322344" w:rsidRDefault="00E20CDA" w:rsidP="00E20CDA"/>
          <w:tbl>
            <w:tblPr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88"/>
              <w:gridCol w:w="1210"/>
            </w:tblGrid>
            <w:tr w:rsidR="00E20CDA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0CDA" w:rsidRPr="00654394" w:rsidRDefault="00E20CDA" w:rsidP="00DA59D9">
                  <w:pPr>
                    <w:rPr>
                      <w:b/>
                      <w:sz w:val="24"/>
                      <w:szCs w:val="24"/>
                    </w:rPr>
                  </w:pPr>
                  <w:r w:rsidRPr="00654394">
                    <w:rPr>
                      <w:b/>
                      <w:sz w:val="24"/>
                      <w:szCs w:val="24"/>
                    </w:rPr>
                    <w:t>Items of Expenditure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0CDA" w:rsidRPr="00654394" w:rsidRDefault="00E20CDA" w:rsidP="00DA59D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654394">
                    <w:rPr>
                      <w:b/>
                      <w:sz w:val="24"/>
                      <w:szCs w:val="24"/>
                    </w:rPr>
                    <w:t>Monthly £</w:t>
                  </w:r>
                </w:p>
                <w:p w:rsidR="00E20CDA" w:rsidRPr="00654394" w:rsidRDefault="00E20CDA" w:rsidP="00DA59D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E20CDA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0CDA" w:rsidRPr="00654394" w:rsidRDefault="00E20CDA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Rent/ Mortgage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0CDA" w:rsidRPr="00654394" w:rsidRDefault="00926E9D" w:rsidP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E20CDA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0CDA" w:rsidRPr="00654394" w:rsidRDefault="00E20CDA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Council Tax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0CDA" w:rsidRPr="00654394" w:rsidRDefault="00926E9D" w:rsidP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Water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654394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Utilities (gas, electricity, water, oil, </w:t>
                  </w:r>
                  <w:proofErr w:type="spellStart"/>
                  <w:r w:rsidRPr="00654394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Phone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Food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TV License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Home/ Life Insurance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Loan/ Credit cards/ personal debt repayments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Newspapers/ Magazines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Car Tax/ Insurance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NI Contributions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Saving Plans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FE4151" w:rsidTr="00926E9D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E20CDA" w:rsidRPr="00FE4151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20CDA" w:rsidRPr="00654394" w:rsidRDefault="00E20CDA" w:rsidP="00DA59D9">
                  <w:pPr>
                    <w:rPr>
                      <w:b/>
                      <w:sz w:val="24"/>
                      <w:szCs w:val="24"/>
                    </w:rPr>
                  </w:pPr>
                  <w:r w:rsidRPr="00654394">
                    <w:rPr>
                      <w:b/>
                      <w:sz w:val="24"/>
                      <w:szCs w:val="24"/>
                    </w:rPr>
                    <w:t>Total Expenditure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20CDA" w:rsidRPr="00654394" w:rsidRDefault="00926E9D" w:rsidP="00926E9D">
                  <w:pPr>
                    <w:rPr>
                      <w:b/>
                      <w:sz w:val="24"/>
                      <w:szCs w:val="24"/>
                    </w:rPr>
                  </w:pPr>
                  <w:r w:rsidRPr="00654394">
                    <w:rPr>
                      <w:b/>
                      <w:sz w:val="24"/>
                      <w:szCs w:val="24"/>
                    </w:rPr>
                    <w:t>£</w:t>
                  </w:r>
                </w:p>
                <w:p w:rsidR="00E20CDA" w:rsidRPr="00654394" w:rsidRDefault="00E20CDA" w:rsidP="00DA59D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20CDA" w:rsidRDefault="00E20CDA" w:rsidP="00E20CDA">
            <w:pPr>
              <w:rPr>
                <w:b/>
                <w:u w:val="single"/>
              </w:rPr>
            </w:pPr>
          </w:p>
          <w:p w:rsidR="00654394" w:rsidRPr="00D667CC" w:rsidRDefault="00654394" w:rsidP="00E20CDA">
            <w:pPr>
              <w:rPr>
                <w:b/>
                <w:u w:val="single"/>
              </w:rPr>
            </w:pPr>
          </w:p>
          <w:p w:rsidR="00E20CDA" w:rsidRDefault="00E20CDA" w:rsidP="00E20CDA">
            <w:r w:rsidRPr="00322344">
              <w:lastRenderedPageBreak/>
              <w:t xml:space="preserve">In the </w:t>
            </w:r>
            <w:r>
              <w:t xml:space="preserve">table </w:t>
            </w:r>
            <w:r w:rsidRPr="00322344">
              <w:t xml:space="preserve">below please list any income outside </w:t>
            </w:r>
            <w:proofErr w:type="spellStart"/>
            <w:r w:rsidRPr="00322344">
              <w:t>self emplo</w:t>
            </w:r>
            <w:r>
              <w:t>yment</w:t>
            </w:r>
            <w:proofErr w:type="spellEnd"/>
            <w:r>
              <w:t xml:space="preserve"> that you receive such as: </w:t>
            </w:r>
            <w:r w:rsidRPr="00322344">
              <w:t>Income from Partner</w:t>
            </w:r>
            <w:r>
              <w:t xml:space="preserve">/ </w:t>
            </w:r>
            <w:r w:rsidRPr="00322344">
              <w:t>Tax credits</w:t>
            </w:r>
            <w:r>
              <w:t xml:space="preserve">/ </w:t>
            </w:r>
            <w:r w:rsidRPr="00322344">
              <w:t>Child benefits</w:t>
            </w:r>
            <w:r>
              <w:t xml:space="preserve">/ </w:t>
            </w:r>
            <w:r w:rsidRPr="00322344">
              <w:t>House Keep</w:t>
            </w:r>
          </w:p>
          <w:p w:rsidR="00E20CDA" w:rsidRPr="00322344" w:rsidRDefault="00E20CDA" w:rsidP="00E20CDA">
            <w:pPr>
              <w:ind w:left="360"/>
            </w:pPr>
          </w:p>
          <w:tbl>
            <w:tblPr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88"/>
              <w:gridCol w:w="1210"/>
            </w:tblGrid>
            <w:tr w:rsidR="00E20CDA" w:rsidRPr="00654394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0CDA" w:rsidRPr="00654394" w:rsidRDefault="00E20CDA" w:rsidP="00DA59D9">
                  <w:pPr>
                    <w:rPr>
                      <w:b/>
                      <w:sz w:val="24"/>
                      <w:szCs w:val="24"/>
                    </w:rPr>
                  </w:pPr>
                  <w:bookmarkStart w:id="1" w:name="_GoBack"/>
                  <w:r w:rsidRPr="00654394">
                    <w:rPr>
                      <w:b/>
                      <w:sz w:val="24"/>
                      <w:szCs w:val="24"/>
                    </w:rPr>
                    <w:t>Estimated Income Outside Self-Employment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0CDA" w:rsidRPr="00654394" w:rsidRDefault="00E20CDA" w:rsidP="00DA59D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654394">
                    <w:rPr>
                      <w:b/>
                      <w:sz w:val="24"/>
                      <w:szCs w:val="24"/>
                    </w:rPr>
                    <w:t>Monthly £</w:t>
                  </w:r>
                </w:p>
              </w:tc>
            </w:tr>
            <w:tr w:rsidR="00926E9D" w:rsidRPr="00654394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6E9D" w:rsidRPr="00654394" w:rsidRDefault="00926E9D" w:rsidP="00DA59D9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5439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Income from family/partner - parents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654394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6E9D" w:rsidRPr="00654394" w:rsidRDefault="00926E9D" w:rsidP="00DA59D9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5439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Part-time job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654394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6E9D" w:rsidRPr="00654394" w:rsidRDefault="00926E9D" w:rsidP="00DA59D9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5439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Full-time job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654394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6E9D" w:rsidRPr="00654394" w:rsidRDefault="00926E9D" w:rsidP="00DA59D9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5439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Benefits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654394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6E9D" w:rsidRPr="00654394" w:rsidRDefault="00926E9D" w:rsidP="00DA59D9">
                  <w:pPr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5439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en-GB"/>
                    </w:rPr>
                    <w:t>Other income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654394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b/>
                      <w:sz w:val="24"/>
                      <w:szCs w:val="24"/>
                    </w:rPr>
                    <w:t>Total Income Outside Self-Employment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</w:tbl>
          <w:p w:rsidR="00926E9D" w:rsidRPr="00654394" w:rsidRDefault="00926E9D" w:rsidP="00E20CDA">
            <w:pPr>
              <w:rPr>
                <w:sz w:val="24"/>
                <w:szCs w:val="24"/>
              </w:rPr>
            </w:pPr>
          </w:p>
          <w:p w:rsidR="00926E9D" w:rsidRPr="00654394" w:rsidRDefault="00926E9D" w:rsidP="00E20CDA">
            <w:pPr>
              <w:rPr>
                <w:sz w:val="24"/>
                <w:szCs w:val="24"/>
              </w:rPr>
            </w:pPr>
          </w:p>
          <w:tbl>
            <w:tblPr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88"/>
              <w:gridCol w:w="1210"/>
            </w:tblGrid>
            <w:tr w:rsidR="00E20CDA" w:rsidRPr="00654394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0CDA" w:rsidRPr="00654394" w:rsidRDefault="00E20CDA" w:rsidP="00DA59D9">
                  <w:pPr>
                    <w:rPr>
                      <w:b/>
                      <w:sz w:val="24"/>
                      <w:szCs w:val="24"/>
                    </w:rPr>
                  </w:pPr>
                  <w:r w:rsidRPr="00654394">
                    <w:rPr>
                      <w:b/>
                      <w:sz w:val="24"/>
                      <w:szCs w:val="24"/>
                    </w:rPr>
                    <w:t>Minimum drawings calculation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0CDA" w:rsidRPr="00654394" w:rsidRDefault="00E20CDA" w:rsidP="00DA59D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654394">
                    <w:rPr>
                      <w:b/>
                      <w:sz w:val="24"/>
                      <w:szCs w:val="24"/>
                    </w:rPr>
                    <w:t>Monthly £</w:t>
                  </w:r>
                </w:p>
              </w:tc>
            </w:tr>
            <w:tr w:rsidR="00926E9D" w:rsidRPr="00654394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Total expenditure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654394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 xml:space="preserve">Total income outside </w:t>
                  </w:r>
                  <w:proofErr w:type="spellStart"/>
                  <w:r w:rsidRPr="00654394">
                    <w:rPr>
                      <w:sz w:val="24"/>
                      <w:szCs w:val="24"/>
                    </w:rPr>
                    <w:t>self employment</w:t>
                  </w:r>
                  <w:proofErr w:type="spellEnd"/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tr w:rsidR="00926E9D" w:rsidRPr="00654394" w:rsidTr="00811C6B"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26E9D" w:rsidRPr="00654394" w:rsidRDefault="00926E9D" w:rsidP="00DA59D9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b/>
                      <w:sz w:val="24"/>
                      <w:szCs w:val="24"/>
                    </w:rPr>
                    <w:t>Total expenditure less total income</w:t>
                  </w:r>
                </w:p>
              </w:tc>
              <w:tc>
                <w:tcPr>
                  <w:tcW w:w="1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26E9D" w:rsidRPr="00654394" w:rsidRDefault="00926E9D">
                  <w:pPr>
                    <w:rPr>
                      <w:sz w:val="24"/>
                      <w:szCs w:val="24"/>
                    </w:rPr>
                  </w:pPr>
                  <w:r w:rsidRPr="00654394">
                    <w:rPr>
                      <w:sz w:val="24"/>
                      <w:szCs w:val="24"/>
                    </w:rPr>
                    <w:t>£</w:t>
                  </w:r>
                </w:p>
              </w:tc>
            </w:tr>
            <w:bookmarkEnd w:id="1"/>
          </w:tbl>
          <w:p w:rsidR="00E20CDA" w:rsidRPr="00D667CC" w:rsidRDefault="00E20CDA" w:rsidP="00E20CDA"/>
          <w:bookmarkEnd w:id="0"/>
          <w:p w:rsidR="00E20CDA" w:rsidRDefault="00E20CDA" w:rsidP="00E20CDA">
            <w:pPr>
              <w:rPr>
                <w:rFonts w:cs="Tahoma"/>
                <w:b/>
                <w:sz w:val="28"/>
                <w:szCs w:val="28"/>
              </w:rPr>
            </w:pPr>
            <w:r w:rsidRPr="009C1AAE">
              <w:t xml:space="preserve">This section </w:t>
            </w:r>
            <w:r>
              <w:t xml:space="preserve">highlights that you will need to draw a minimum of </w:t>
            </w:r>
            <w:r w:rsidRPr="00322344">
              <w:rPr>
                <w:b/>
              </w:rPr>
              <w:t xml:space="preserve">£_____ </w:t>
            </w:r>
            <w:r w:rsidRPr="009C1AAE">
              <w:t>fr</w:t>
            </w:r>
            <w:r>
              <w:t xml:space="preserve">om the business to cover all </w:t>
            </w:r>
            <w:r w:rsidRPr="009C1AAE">
              <w:t xml:space="preserve">personal </w:t>
            </w:r>
            <w:r>
              <w:t xml:space="preserve">day to day living </w:t>
            </w:r>
            <w:r w:rsidRPr="009C1AAE">
              <w:t>costs.</w:t>
            </w:r>
            <w:r w:rsidR="00AA0E2F">
              <w:t xml:space="preserve"> </w:t>
            </w:r>
          </w:p>
          <w:p w:rsidR="00F04D77" w:rsidRPr="00F04D77" w:rsidRDefault="00F04D77" w:rsidP="00F04D77">
            <w:pPr>
              <w:tabs>
                <w:tab w:val="left" w:pos="2400"/>
              </w:tabs>
            </w:pPr>
          </w:p>
        </w:tc>
      </w:tr>
    </w:tbl>
    <w:p w:rsidR="0061582D" w:rsidRDefault="0061582D" w:rsidP="007A7887"/>
    <w:p w:rsidR="007A7887" w:rsidRDefault="007A7887" w:rsidP="007A7887">
      <w:pPr>
        <w:rPr>
          <w:color w:val="808080" w:themeColor="background1" w:themeShade="80"/>
        </w:rPr>
      </w:pPr>
    </w:p>
    <w:p w:rsidR="008A12C9" w:rsidRDefault="008A12C9" w:rsidP="007A7887">
      <w:pPr>
        <w:rPr>
          <w:color w:val="808080" w:themeColor="background1" w:themeShade="80"/>
        </w:rPr>
      </w:pPr>
    </w:p>
    <w:p w:rsidR="008A12C9" w:rsidRDefault="008A12C9" w:rsidP="007A7887">
      <w:pPr>
        <w:rPr>
          <w:color w:val="808080" w:themeColor="background1" w:themeShade="80"/>
        </w:rPr>
      </w:pPr>
    </w:p>
    <w:p w:rsidR="008A12C9" w:rsidRDefault="008A12C9" w:rsidP="007A7887">
      <w:pPr>
        <w:rPr>
          <w:color w:val="808080" w:themeColor="background1" w:themeShade="80"/>
        </w:rPr>
      </w:pPr>
    </w:p>
    <w:p w:rsidR="008A12C9" w:rsidRPr="007A7887" w:rsidRDefault="008A12C9" w:rsidP="007A7887">
      <w:pPr>
        <w:rPr>
          <w:color w:val="808080" w:themeColor="background1" w:themeShade="80"/>
        </w:rPr>
      </w:pPr>
    </w:p>
    <w:sectPr w:rsidR="008A12C9" w:rsidRPr="007A7887" w:rsidSect="00B00A08">
      <w:headerReference w:type="default" r:id="rId7"/>
      <w:pgSz w:w="16838" w:h="11906" w:orient="landscape"/>
      <w:pgMar w:top="184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BC3" w:rsidRDefault="000E5BC3" w:rsidP="007E300D">
      <w:r>
        <w:separator/>
      </w:r>
    </w:p>
  </w:endnote>
  <w:endnote w:type="continuationSeparator" w:id="0">
    <w:p w:rsidR="000E5BC3" w:rsidRDefault="000E5BC3" w:rsidP="007E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BC3" w:rsidRDefault="000E5BC3" w:rsidP="007E300D">
      <w:r>
        <w:separator/>
      </w:r>
    </w:p>
  </w:footnote>
  <w:footnote w:type="continuationSeparator" w:id="0">
    <w:p w:rsidR="000E5BC3" w:rsidRDefault="000E5BC3" w:rsidP="007E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4C3" w:rsidRDefault="004A14C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6F380E" wp14:editId="08C632A7">
              <wp:simplePos x="0" y="0"/>
              <wp:positionH relativeFrom="column">
                <wp:posOffset>6440805</wp:posOffset>
              </wp:positionH>
              <wp:positionV relativeFrom="paragraph">
                <wp:posOffset>27940</wp:posOffset>
              </wp:positionV>
              <wp:extent cx="2374265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14C3" w:rsidRDefault="004A14C3">
                          <w:r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www.etct</w:t>
                          </w:r>
                          <w:r w:rsidRPr="001F2BFA"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oolkit.org.uk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6F38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7.15pt;margin-top:2.2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B7caduEAAAALAQAADwAAAAAAAAAAAAAAAAB9BAAAZHJzL2Rv&#10;d25yZXYueG1sUEsFBgAAAAAEAAQA8wAAAIsFAAAAAA==&#10;" stroked="f">
              <v:textbox style="mso-fit-shape-to-text:t">
                <w:txbxContent>
                  <w:p w:rsidR="004A14C3" w:rsidRDefault="004A14C3">
                    <w:r>
                      <w:rPr>
                        <w:b/>
                        <w:color w:val="B3110D"/>
                        <w:sz w:val="36"/>
                        <w:szCs w:val="36"/>
                      </w:rPr>
                      <w:t>www.etct</w:t>
                    </w:r>
                    <w:r w:rsidRPr="001F2BFA">
                      <w:rPr>
                        <w:b/>
                        <w:color w:val="B3110D"/>
                        <w:sz w:val="36"/>
                        <w:szCs w:val="36"/>
                      </w:rPr>
                      <w:t>oolkit.org.uk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691E1AC" wp14:editId="158B5562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670323" cy="578675"/>
          <wp:effectExtent l="0" t="0" r="0" b="0"/>
          <wp:wrapNone/>
          <wp:docPr id="3" name="Picture 3" descr="Z:\ETC Toolkit\Marketin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TC Toolkit\Marketing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23" cy="57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14C3" w:rsidRPr="001F2BFA" w:rsidRDefault="004A14C3">
    <w:pPr>
      <w:pStyle w:val="Header"/>
      <w:rPr>
        <w:b/>
        <w:color w:val="B3110D"/>
        <w:sz w:val="36"/>
        <w:szCs w:val="3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636"/>
    <w:multiLevelType w:val="hybridMultilevel"/>
    <w:tmpl w:val="85ACA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6F87"/>
    <w:multiLevelType w:val="hybridMultilevel"/>
    <w:tmpl w:val="A09C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C2CDF"/>
    <w:multiLevelType w:val="hybridMultilevel"/>
    <w:tmpl w:val="4E8E2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A1E33"/>
    <w:multiLevelType w:val="hybridMultilevel"/>
    <w:tmpl w:val="07D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E6DB4"/>
    <w:multiLevelType w:val="hybridMultilevel"/>
    <w:tmpl w:val="A4D8A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D5A3F"/>
    <w:multiLevelType w:val="hybridMultilevel"/>
    <w:tmpl w:val="2018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72312"/>
    <w:multiLevelType w:val="hybridMultilevel"/>
    <w:tmpl w:val="6644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86E83"/>
    <w:multiLevelType w:val="hybridMultilevel"/>
    <w:tmpl w:val="B2527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5D41E1"/>
    <w:multiLevelType w:val="hybridMultilevel"/>
    <w:tmpl w:val="1F0EA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E77FA"/>
    <w:multiLevelType w:val="hybridMultilevel"/>
    <w:tmpl w:val="1816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0E"/>
    <w:rsid w:val="0004732D"/>
    <w:rsid w:val="000A3032"/>
    <w:rsid w:val="000B40AC"/>
    <w:rsid w:val="000E5BC3"/>
    <w:rsid w:val="00121790"/>
    <w:rsid w:val="001466FD"/>
    <w:rsid w:val="001842EE"/>
    <w:rsid w:val="001C4D1C"/>
    <w:rsid w:val="001F2BFA"/>
    <w:rsid w:val="00217394"/>
    <w:rsid w:val="002400B4"/>
    <w:rsid w:val="002533BA"/>
    <w:rsid w:val="002D2D20"/>
    <w:rsid w:val="00303DC6"/>
    <w:rsid w:val="00355050"/>
    <w:rsid w:val="00390A03"/>
    <w:rsid w:val="0046167B"/>
    <w:rsid w:val="004A14C3"/>
    <w:rsid w:val="004B1279"/>
    <w:rsid w:val="004B73B6"/>
    <w:rsid w:val="00537373"/>
    <w:rsid w:val="005736C4"/>
    <w:rsid w:val="0061582D"/>
    <w:rsid w:val="0063539B"/>
    <w:rsid w:val="0064110F"/>
    <w:rsid w:val="00650CD9"/>
    <w:rsid w:val="00654394"/>
    <w:rsid w:val="006C2F48"/>
    <w:rsid w:val="006E3FF7"/>
    <w:rsid w:val="006E4AFE"/>
    <w:rsid w:val="006F24F5"/>
    <w:rsid w:val="00712AE9"/>
    <w:rsid w:val="00750863"/>
    <w:rsid w:val="00794CC0"/>
    <w:rsid w:val="007A374D"/>
    <w:rsid w:val="007A7887"/>
    <w:rsid w:val="007E300D"/>
    <w:rsid w:val="00811C6B"/>
    <w:rsid w:val="008A12C9"/>
    <w:rsid w:val="008F0043"/>
    <w:rsid w:val="00900E6A"/>
    <w:rsid w:val="00926E9D"/>
    <w:rsid w:val="00952C26"/>
    <w:rsid w:val="009B409A"/>
    <w:rsid w:val="00A00A91"/>
    <w:rsid w:val="00A5515C"/>
    <w:rsid w:val="00AA0E2F"/>
    <w:rsid w:val="00B00A08"/>
    <w:rsid w:val="00B56F38"/>
    <w:rsid w:val="00C16B44"/>
    <w:rsid w:val="00D32D7D"/>
    <w:rsid w:val="00DC23CA"/>
    <w:rsid w:val="00DD190E"/>
    <w:rsid w:val="00E0799D"/>
    <w:rsid w:val="00E20CDA"/>
    <w:rsid w:val="00E56829"/>
    <w:rsid w:val="00E7288E"/>
    <w:rsid w:val="00E8348B"/>
    <w:rsid w:val="00E9786D"/>
    <w:rsid w:val="00EE52AF"/>
    <w:rsid w:val="00F04D77"/>
    <w:rsid w:val="00F33200"/>
    <w:rsid w:val="00F67829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E2F037-B27E-424D-951C-E33D5E63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0E"/>
    <w:pPr>
      <w:ind w:left="720"/>
      <w:contextualSpacing/>
    </w:pPr>
  </w:style>
  <w:style w:type="table" w:styleId="TableGrid">
    <w:name w:val="Table Grid"/>
    <w:basedOn w:val="TableNormal"/>
    <w:uiPriority w:val="39"/>
    <w:rsid w:val="00A5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0D"/>
  </w:style>
  <w:style w:type="paragraph" w:styleId="Footer">
    <w:name w:val="footer"/>
    <w:basedOn w:val="Normal"/>
    <w:link w:val="FooterChar"/>
    <w:uiPriority w:val="99"/>
    <w:unhideWhenUsed/>
    <w:rsid w:val="007E3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0D"/>
  </w:style>
  <w:style w:type="paragraph" w:styleId="BalloonText">
    <w:name w:val="Balloon Text"/>
    <w:basedOn w:val="Normal"/>
    <w:link w:val="BalloonTextChar"/>
    <w:uiPriority w:val="99"/>
    <w:semiHidden/>
    <w:unhideWhenUsed/>
    <w:rsid w:val="007E3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A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BF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DC23CA"/>
    <w:pPr>
      <w:spacing w:after="120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C23C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Newport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Price</dc:creator>
  <cp:lastModifiedBy>Alison Price</cp:lastModifiedBy>
  <cp:revision>2</cp:revision>
  <cp:lastPrinted>2015-11-06T14:37:00Z</cp:lastPrinted>
  <dcterms:created xsi:type="dcterms:W3CDTF">2015-11-06T16:00:00Z</dcterms:created>
  <dcterms:modified xsi:type="dcterms:W3CDTF">2015-11-06T16:00:00Z</dcterms:modified>
</cp:coreProperties>
</file>